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DF" w:rsidRDefault="00266751">
      <w:r>
        <w:t>Medborgarförslag. Kalavverka inte på kommunens mark.</w:t>
      </w:r>
    </w:p>
    <w:p w:rsidR="00266751" w:rsidRDefault="00266751">
      <w:r>
        <w:t xml:space="preserve">Den biologiska mångfalden i skogen fortsätter att minska, vilket nu senast Skogsstyrelsen skriver i den årliga uppföljningen av </w:t>
      </w:r>
      <w:r w:rsidR="00C001CB">
        <w:t>mil</w:t>
      </w:r>
      <w:r>
        <w:t>jökvalitetsmålet Levande skogar.  Statens lantbruksuniversitet (SLU) pekar på att den absolut viktigaste orsaken till att 1400 olika arter i skogen idag är hotade, är kalhyggesbruket med trädplantager som direkt följd</w:t>
      </w:r>
      <w:r w:rsidR="00C001CB">
        <w:t>, vilket leder till en utarmning av den biologiska mångfalden.</w:t>
      </w:r>
    </w:p>
    <w:p w:rsidR="00C001CB" w:rsidRDefault="00C001CB">
      <w:r>
        <w:t xml:space="preserve">Det som fick mig att framlägga detta medborgarförslag, var en artikel om att den finländska kommunen Hangö inte längre ska kalavverka eller </w:t>
      </w:r>
      <w:proofErr w:type="spellStart"/>
      <w:r>
        <w:t>luckhugga</w:t>
      </w:r>
      <w:proofErr w:type="spellEnd"/>
      <w:r>
        <w:t xml:space="preserve"> på kommunens m</w:t>
      </w:r>
      <w:r w:rsidR="00C97B66">
        <w:t xml:space="preserve">ark, utan att endast </w:t>
      </w:r>
      <w:proofErr w:type="spellStart"/>
      <w:r w:rsidR="00C97B66">
        <w:t>plockhugga</w:t>
      </w:r>
      <w:proofErr w:type="spellEnd"/>
      <w:r w:rsidR="00C97B66">
        <w:t xml:space="preserve"> (slutgiltigt beslut tas nu i april).</w:t>
      </w:r>
      <w:r>
        <w:t xml:space="preserve"> Efter 10 år ska den ändrade skogsbruksmetoden utvärderas</w:t>
      </w:r>
      <w:r w:rsidRPr="00C97B66">
        <w:rPr>
          <w:b/>
        </w:rPr>
        <w:t>. Jag tycker att Västerviks</w:t>
      </w:r>
      <w:r>
        <w:t xml:space="preserve"> </w:t>
      </w:r>
      <w:r w:rsidRPr="00C97B66">
        <w:rPr>
          <w:b/>
        </w:rPr>
        <w:t>kommun ska</w:t>
      </w:r>
      <w:r w:rsidR="0027157C" w:rsidRPr="00C97B66">
        <w:rPr>
          <w:b/>
        </w:rPr>
        <w:t xml:space="preserve"> göra som Hangö</w:t>
      </w:r>
      <w:r w:rsidR="0027157C">
        <w:t xml:space="preserve"> och motiven till att upphöra med kalhyggen är applicerbara även här.</w:t>
      </w:r>
      <w:r w:rsidR="00E2033D">
        <w:t xml:space="preserve"> Nedan följer Hangös motiv:</w:t>
      </w:r>
    </w:p>
    <w:p w:rsidR="00E2033D" w:rsidRDefault="00E2033D" w:rsidP="00E2033D">
      <w:pPr>
        <w:pStyle w:val="Liststycke"/>
        <w:numPr>
          <w:ilvl w:val="0"/>
          <w:numId w:val="1"/>
        </w:numPr>
      </w:pPr>
      <w:r w:rsidRPr="009F5839">
        <w:rPr>
          <w:b/>
        </w:rPr>
        <w:t>Hangöskogarnas kolbindning ökar med 5 900 ton koldioxid – över 700 kilogram per Hangöbo</w:t>
      </w:r>
      <w:r>
        <w:t xml:space="preserve">. Hangö, precis som de övriga kommunerna i Västnyland, har lovat minska klimatutsläppen. Den nya planen föreslår att kalavverkning och </w:t>
      </w:r>
      <w:proofErr w:type="spellStart"/>
      <w:r>
        <w:t>luckhuggningar</w:t>
      </w:r>
      <w:proofErr w:type="spellEnd"/>
      <w:r>
        <w:t xml:space="preserve"> kategoriskt ersätts med plockhuggning. Vid plockhuggning plockas endast värdefullt stockvirke och området hålls skogbeklätt.</w:t>
      </w:r>
      <w:r w:rsidR="00C74441">
        <w:t xml:space="preserve"> De plockavverkade skogarna fungerar som fortlöpande kollager och kolsänkor. ”Kalavverkade och </w:t>
      </w:r>
      <w:proofErr w:type="spellStart"/>
      <w:r w:rsidR="00C74441">
        <w:t>luckavverkade</w:t>
      </w:r>
      <w:proofErr w:type="spellEnd"/>
      <w:r w:rsidR="00C74441">
        <w:t xml:space="preserve"> skogar däremot består som koldioxidkällor i minst 20 år, sägs i den nya planen.</w:t>
      </w:r>
    </w:p>
    <w:p w:rsidR="00C74441" w:rsidRDefault="00C74441" w:rsidP="00E2033D">
      <w:pPr>
        <w:pStyle w:val="Liststycke"/>
        <w:numPr>
          <w:ilvl w:val="0"/>
          <w:numId w:val="1"/>
        </w:numPr>
      </w:pPr>
      <w:r w:rsidRPr="009F5839">
        <w:rPr>
          <w:b/>
        </w:rPr>
        <w:t>Klimatet vinner då Hangö inte enbart u</w:t>
      </w:r>
      <w:r w:rsidR="009F5839">
        <w:rPr>
          <w:b/>
        </w:rPr>
        <w:t>pphör med kalhyggen utan också m</w:t>
      </w:r>
      <w:r w:rsidRPr="009F5839">
        <w:rPr>
          <w:b/>
        </w:rPr>
        <w:t xml:space="preserve">ed </w:t>
      </w:r>
      <w:proofErr w:type="spellStart"/>
      <w:r w:rsidRPr="009F5839">
        <w:rPr>
          <w:b/>
        </w:rPr>
        <w:t>luckhyggen</w:t>
      </w:r>
      <w:proofErr w:type="spellEnd"/>
      <w:r>
        <w:t xml:space="preserve">. Luckor ska inte huggas i Hangö. På skogsfigurer som </w:t>
      </w:r>
      <w:proofErr w:type="spellStart"/>
      <w:r>
        <w:t>luckhuggs</w:t>
      </w:r>
      <w:proofErr w:type="spellEnd"/>
      <w:r>
        <w:t xml:space="preserve"> brukar man göra tre avverkningsrundor</w:t>
      </w:r>
      <w:r w:rsidR="0050390D">
        <w:t xml:space="preserve"> med korta tidsintervaller så att hela området, skogsfiguren har behandlats </w:t>
      </w:r>
      <w:proofErr w:type="gramStart"/>
      <w:r w:rsidR="0050390D">
        <w:t>på  30</w:t>
      </w:r>
      <w:proofErr w:type="gramEnd"/>
      <w:r w:rsidR="0050390D">
        <w:t xml:space="preserve"> år. ”En så här snabb avverkningscykel innebär att det på figuren endast finns </w:t>
      </w:r>
      <w:proofErr w:type="spellStart"/>
      <w:r w:rsidR="0050390D">
        <w:t>luckavverkningar</w:t>
      </w:r>
      <w:proofErr w:type="spellEnd"/>
      <w:r w:rsidR="0050390D">
        <w:t xml:space="preserve">, svårtillgängliga täta plantbestånd och mycket ung skog. </w:t>
      </w:r>
      <w:proofErr w:type="spellStart"/>
      <w:r w:rsidR="0050390D">
        <w:t>Luckhuggning</w:t>
      </w:r>
      <w:proofErr w:type="spellEnd"/>
      <w:r w:rsidR="0050390D">
        <w:t xml:space="preserve"> avviker således inte särskilt mycket från slutresultatet för en kalavverkad skogsfigur i fråga om skadliga följder för rekreations-, landskaps- och naturvärden”, slår den nya planen fast</w:t>
      </w:r>
    </w:p>
    <w:p w:rsidR="0050390D" w:rsidRDefault="0050390D" w:rsidP="00E2033D">
      <w:pPr>
        <w:pStyle w:val="Liststycke"/>
        <w:numPr>
          <w:ilvl w:val="0"/>
          <w:numId w:val="1"/>
        </w:numPr>
      </w:pPr>
      <w:r w:rsidRPr="009F5839">
        <w:rPr>
          <w:b/>
        </w:rPr>
        <w:t>Diken rensas inte på torvmarker – klimatutsläppen minskar</w:t>
      </w:r>
      <w:r>
        <w:t>.</w:t>
      </w:r>
    </w:p>
    <w:p w:rsidR="0050390D" w:rsidRDefault="0050390D" w:rsidP="00E2033D">
      <w:pPr>
        <w:pStyle w:val="Liststycke"/>
        <w:numPr>
          <w:ilvl w:val="0"/>
          <w:numId w:val="1"/>
        </w:numPr>
      </w:pPr>
      <w:r w:rsidRPr="009F5839">
        <w:rPr>
          <w:b/>
        </w:rPr>
        <w:t>Virkesintäkterna kommer in i jämnare takt</w:t>
      </w:r>
      <w:r>
        <w:t>. Vid kalavverkningar och den liknande metoden fröträdsavverkningar</w:t>
      </w:r>
      <w:r w:rsidR="003474D6">
        <w:t xml:space="preserve"> tar man bort träden på en gång och intäkten kommer då också med en gång, det blir med andra ord stort klirr i kassan men väldigt sällan. Om avverkningarna istället görs som plockhuggningar, fördelar sig skogsintäkten jämnare över en lång period.</w:t>
      </w:r>
    </w:p>
    <w:p w:rsidR="003474D6" w:rsidRDefault="003474D6" w:rsidP="00E2033D">
      <w:pPr>
        <w:pStyle w:val="Liststycke"/>
        <w:numPr>
          <w:ilvl w:val="0"/>
          <w:numId w:val="1"/>
        </w:numPr>
      </w:pPr>
      <w:r w:rsidRPr="009F5839">
        <w:rPr>
          <w:b/>
        </w:rPr>
        <w:t>Hangö gynnar den biologiska mångfalden</w:t>
      </w:r>
      <w:r>
        <w:t>. Också skogslagen kräver att livsmiljöer som är viktiga för den biologiska mångfalden ska bevaras i naturtillstånd.</w:t>
      </w:r>
    </w:p>
    <w:p w:rsidR="003474D6" w:rsidRDefault="003474D6" w:rsidP="00E2033D">
      <w:pPr>
        <w:pStyle w:val="Liststycke"/>
        <w:numPr>
          <w:ilvl w:val="0"/>
          <w:numId w:val="1"/>
        </w:numPr>
      </w:pPr>
      <w:r w:rsidRPr="00A34898">
        <w:rPr>
          <w:b/>
        </w:rPr>
        <w:t xml:space="preserve">Några områden </w:t>
      </w:r>
      <w:r w:rsidR="00FC731F">
        <w:rPr>
          <w:b/>
        </w:rPr>
        <w:t>kan skyddas och då kan staden få</w:t>
      </w:r>
      <w:r w:rsidRPr="00A34898">
        <w:rPr>
          <w:b/>
        </w:rPr>
        <w:t xml:space="preserve"> skattefri ersättning</w:t>
      </w:r>
      <w:r>
        <w:t>.</w:t>
      </w:r>
    </w:p>
    <w:p w:rsidR="003474D6" w:rsidRDefault="003474D6" w:rsidP="00E2033D">
      <w:pPr>
        <w:pStyle w:val="Liststycke"/>
        <w:numPr>
          <w:ilvl w:val="0"/>
          <w:numId w:val="1"/>
        </w:numPr>
      </w:pPr>
      <w:r w:rsidRPr="00A34898">
        <w:rPr>
          <w:b/>
        </w:rPr>
        <w:t>Hangö kan få bättre betalt för sålt virke</w:t>
      </w:r>
      <w:r w:rsidR="00FC731F">
        <w:t>. Hangös skogar kan få en FSC</w:t>
      </w:r>
      <w:r>
        <w:t>-certifiering och den är bättre än den nuvarande PEFC-certifieringen.</w:t>
      </w:r>
    </w:p>
    <w:p w:rsidR="00AC72F8" w:rsidRDefault="00AC72F8" w:rsidP="00AC72F8">
      <w:r>
        <w:t>Sammanfattningsvis kan sägas att både klimatet och den biologiska mångfalden är vinnare, men även medborgarnas möjligheter till rika naturupplevelser och friluftsliv i tilltalande miljöer förbättras.</w:t>
      </w:r>
    </w:p>
    <w:p w:rsidR="00AC72F8" w:rsidRDefault="00AC72F8" w:rsidP="00AC72F8">
      <w:r>
        <w:t xml:space="preserve">Vad kostar det då i pengar? Per år minskar virkesintäkterna med mellan 8 000 – 21 000 </w:t>
      </w:r>
      <w:proofErr w:type="gramStart"/>
      <w:r>
        <w:t>euro /år</w:t>
      </w:r>
      <w:proofErr w:type="gramEnd"/>
      <w:r>
        <w:t xml:space="preserve"> (12 – 31 %)</w:t>
      </w:r>
      <w:r w:rsidR="00AB0238">
        <w:t>, men eftersom Hangös hela budget är</w:t>
      </w:r>
      <w:r w:rsidR="00D816D1">
        <w:t xml:space="preserve"> på</w:t>
      </w:r>
      <w:r w:rsidR="00AB0238">
        <w:t xml:space="preserve"> över 50 miljoner eu</w:t>
      </w:r>
      <w:r w:rsidR="00D816D1">
        <w:t>ro, skulle ett maximalt bortfall</w:t>
      </w:r>
      <w:r w:rsidR="00FC731F">
        <w:t xml:space="preserve"> </w:t>
      </w:r>
      <w:bookmarkStart w:id="0" w:name="_GoBack"/>
      <w:bookmarkEnd w:id="0"/>
      <w:r w:rsidR="00AB0238">
        <w:t xml:space="preserve">med 21 000 </w:t>
      </w:r>
      <w:r w:rsidR="00D816D1">
        <w:t xml:space="preserve">euro, ändå utgöra endast </w:t>
      </w:r>
      <w:r w:rsidR="00AB0238">
        <w:t xml:space="preserve"> 0,04 % av driftsbudgeten.  Troligen blir det ekonomiska bortfallet mindre </w:t>
      </w:r>
      <w:proofErr w:type="spellStart"/>
      <w:r w:rsidR="00AB0238">
        <w:t>pga</w:t>
      </w:r>
      <w:proofErr w:type="spellEnd"/>
      <w:r w:rsidR="00AB0238">
        <w:t xml:space="preserve"> at</w:t>
      </w:r>
      <w:r w:rsidR="00C97B66">
        <w:t>t skogen blir mer motståndskraftig mot</w:t>
      </w:r>
      <w:r w:rsidR="00AB0238">
        <w:t xml:space="preserve"> stormar, </w:t>
      </w:r>
      <w:proofErr w:type="spellStart"/>
      <w:r w:rsidR="00AB0238">
        <w:t>snöskador</w:t>
      </w:r>
      <w:proofErr w:type="spellEnd"/>
      <w:r w:rsidR="00AB0238">
        <w:t>, skadeangrepp och bränder. På längre sikt kan det kanske tom bli en ekonomisk vinst.</w:t>
      </w:r>
    </w:p>
    <w:p w:rsidR="00AB0238" w:rsidRDefault="00AB0238" w:rsidP="00AC72F8">
      <w:r>
        <w:lastRenderedPageBreak/>
        <w:t xml:space="preserve">Till detta kan man lägga att Västervik hamnar i </w:t>
      </w:r>
      <w:proofErr w:type="spellStart"/>
      <w:r>
        <w:t>mediafocus</w:t>
      </w:r>
      <w:proofErr w:type="spellEnd"/>
      <w:r>
        <w:t xml:space="preserve"> och kommunens miljöprofil stärks, vilket kan göra kommunen mer attraktiv både att besöka och att bosätta sig i.</w:t>
      </w:r>
    </w:p>
    <w:p w:rsidR="00C97B66" w:rsidRDefault="00C97B66" w:rsidP="00AC72F8"/>
    <w:p w:rsidR="00C97B66" w:rsidRDefault="00C97B66" w:rsidP="00AC72F8">
      <w:r>
        <w:t>Magnus Kasselstrand</w:t>
      </w:r>
    </w:p>
    <w:p w:rsidR="00C97B66" w:rsidRDefault="00C97B66" w:rsidP="00AC72F8">
      <w:r>
        <w:t xml:space="preserve">Hummelstad </w:t>
      </w:r>
      <w:proofErr w:type="spellStart"/>
      <w:r>
        <w:t>Brotorp</w:t>
      </w:r>
      <w:proofErr w:type="spellEnd"/>
      <w:r>
        <w:t xml:space="preserve"> 4</w:t>
      </w:r>
    </w:p>
    <w:p w:rsidR="00C97B66" w:rsidRDefault="00C97B66" w:rsidP="00AC72F8">
      <w:r>
        <w:t>593 71 Ankarsrum</w:t>
      </w:r>
    </w:p>
    <w:p w:rsidR="00C97B66" w:rsidRDefault="00C97B66" w:rsidP="00AC72F8">
      <w:r>
        <w:t>0703232499</w:t>
      </w:r>
    </w:p>
    <w:p w:rsidR="00C97B66" w:rsidRPr="00E2033D" w:rsidRDefault="00C97B66" w:rsidP="00AC72F8">
      <w:r>
        <w:t>magnus.kasselstrand@gmail.com</w:t>
      </w:r>
    </w:p>
    <w:sectPr w:rsidR="00C97B66" w:rsidRPr="00E20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1391C"/>
    <w:multiLevelType w:val="hybridMultilevel"/>
    <w:tmpl w:val="A2ECBA4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751"/>
    <w:rsid w:val="00266751"/>
    <w:rsid w:val="0027157C"/>
    <w:rsid w:val="003474D6"/>
    <w:rsid w:val="004B7EDF"/>
    <w:rsid w:val="0050390D"/>
    <w:rsid w:val="009F5839"/>
    <w:rsid w:val="00A34898"/>
    <w:rsid w:val="00AB0238"/>
    <w:rsid w:val="00AC72F8"/>
    <w:rsid w:val="00C001CB"/>
    <w:rsid w:val="00C74441"/>
    <w:rsid w:val="00C97B66"/>
    <w:rsid w:val="00D816D1"/>
    <w:rsid w:val="00E2033D"/>
    <w:rsid w:val="00FC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203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20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599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Anv</dc:creator>
  <cp:lastModifiedBy>Anv</cp:lastModifiedBy>
  <cp:revision>10</cp:revision>
  <dcterms:created xsi:type="dcterms:W3CDTF">2021-04-03T10:34:00Z</dcterms:created>
  <dcterms:modified xsi:type="dcterms:W3CDTF">2021-04-05T16:29:00Z</dcterms:modified>
</cp:coreProperties>
</file>